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16" w:rsidRPr="00963A16" w:rsidRDefault="00963A16" w:rsidP="00963A16">
      <w:pPr>
        <w:shd w:val="clear" w:color="auto" w:fill="F9FAFB"/>
        <w:spacing w:before="75" w:after="75" w:line="240" w:lineRule="atLeast"/>
        <w:textAlignment w:val="top"/>
        <w:outlineLvl w:val="0"/>
        <w:rPr>
          <w:rFonts w:ascii="Arial" w:eastAsia="Times New Roman" w:hAnsi="Arial" w:cs="Arial"/>
          <w:b/>
          <w:bCs/>
          <w:color w:val="214559"/>
          <w:kern w:val="36"/>
          <w:sz w:val="30"/>
          <w:szCs w:val="30"/>
          <w:lang w:eastAsia="ru-RU"/>
        </w:rPr>
      </w:pPr>
      <w:r w:rsidRPr="00963A16">
        <w:rPr>
          <w:rFonts w:ascii="Arial" w:eastAsia="Times New Roman" w:hAnsi="Arial" w:cs="Arial"/>
          <w:b/>
          <w:bCs/>
          <w:color w:val="214559"/>
          <w:kern w:val="36"/>
          <w:sz w:val="30"/>
          <w:szCs w:val="30"/>
          <w:lang w:eastAsia="ru-RU"/>
        </w:rPr>
        <w:t>Осторожно тонкий лёд!</w:t>
      </w:r>
    </w:p>
    <w:p w:rsidR="00963A16" w:rsidRPr="00963A16" w:rsidRDefault="00963A16" w:rsidP="00963A16">
      <w:pPr>
        <w:shd w:val="clear" w:color="auto" w:fill="F9FAFB"/>
        <w:spacing w:before="150" w:after="0" w:line="240" w:lineRule="auto"/>
        <w:jc w:val="center"/>
        <w:textAlignment w:val="top"/>
        <w:outlineLvl w:val="4"/>
        <w:rPr>
          <w:rFonts w:ascii="Arial" w:eastAsia="Times New Roman" w:hAnsi="Arial" w:cs="Arial"/>
          <w:b/>
          <w:bCs/>
          <w:color w:val="3D5266"/>
          <w:sz w:val="21"/>
          <w:szCs w:val="21"/>
          <w:lang w:eastAsia="ru-RU"/>
        </w:rPr>
      </w:pPr>
      <w:r w:rsidRPr="00963A16">
        <w:rPr>
          <w:rFonts w:ascii="Times New Roman" w:eastAsia="Times New Roman" w:hAnsi="Times New Roman" w:cs="Times New Roman"/>
          <w:b/>
          <w:bCs/>
          <w:color w:val="3D5266"/>
          <w:sz w:val="72"/>
          <w:szCs w:val="72"/>
          <w:lang w:eastAsia="ru-RU"/>
        </w:rPr>
        <w:t>Осторожно, тонкий лёд!</w:t>
      </w:r>
    </w:p>
    <w:p w:rsidR="00963A16" w:rsidRPr="00963A16" w:rsidRDefault="00963A16" w:rsidP="00963A16">
      <w:pPr>
        <w:shd w:val="clear" w:color="auto" w:fill="F9FAFB"/>
        <w:spacing w:before="180" w:after="180" w:line="240" w:lineRule="auto"/>
        <w:jc w:val="center"/>
        <w:textAlignment w:val="top"/>
        <w:rPr>
          <w:rFonts w:ascii="Arial" w:eastAsia="Times New Roman" w:hAnsi="Arial" w:cs="Arial"/>
          <w:color w:val="0F1419"/>
          <w:sz w:val="20"/>
          <w:szCs w:val="20"/>
          <w:lang w:eastAsia="ru-RU"/>
        </w:rPr>
      </w:pPr>
      <w:r w:rsidRPr="00963A16">
        <w:rPr>
          <w:rFonts w:ascii="Arial" w:eastAsia="Times New Roman" w:hAnsi="Arial" w:cs="Arial"/>
          <w:b/>
          <w:bCs/>
          <w:color w:val="FF0000"/>
          <w:sz w:val="20"/>
          <w:szCs w:val="20"/>
          <w:lang w:eastAsia="ru-RU"/>
        </w:rPr>
        <w:t>Уважаемые родители!</w:t>
      </w:r>
    </w:p>
    <w:p w:rsidR="00963A16" w:rsidRPr="00963A16" w:rsidRDefault="00963A16" w:rsidP="00963A16">
      <w:pPr>
        <w:shd w:val="clear" w:color="auto" w:fill="F9FAFB"/>
        <w:spacing w:before="180" w:after="180" w:line="240" w:lineRule="auto"/>
        <w:jc w:val="both"/>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xml:space="preserve">Обращаем Ваше внимание на то, что в связи с предстоящим наступлением аномальных перепадов погодных условий </w:t>
      </w:r>
      <w:proofErr w:type="gramStart"/>
      <w:r w:rsidRPr="00963A16">
        <w:rPr>
          <w:rFonts w:ascii="Arial" w:eastAsia="Times New Roman" w:hAnsi="Arial" w:cs="Arial"/>
          <w:color w:val="0F1419"/>
          <w:sz w:val="20"/>
          <w:szCs w:val="20"/>
          <w:lang w:eastAsia="ru-RU"/>
        </w:rPr>
        <w:t>необходимо  провести</w:t>
      </w:r>
      <w:proofErr w:type="gramEnd"/>
      <w:r w:rsidRPr="00963A16">
        <w:rPr>
          <w:rFonts w:ascii="Arial" w:eastAsia="Times New Roman" w:hAnsi="Arial" w:cs="Arial"/>
          <w:color w:val="0F1419"/>
          <w:sz w:val="20"/>
          <w:szCs w:val="20"/>
          <w:lang w:eastAsia="ru-RU"/>
        </w:rPr>
        <w:t xml:space="preserve"> разъяснительную работу  по недопущению несчастных случаев с детьми на водных объектах:</w:t>
      </w:r>
    </w:p>
    <w:p w:rsidR="00963A16" w:rsidRPr="00963A16" w:rsidRDefault="00963A16" w:rsidP="00963A16">
      <w:pPr>
        <w:shd w:val="clear" w:color="auto" w:fill="F9FAFB"/>
        <w:spacing w:before="180" w:after="180" w:line="240" w:lineRule="auto"/>
        <w:jc w:val="both"/>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 о запрещении выхода на лед и неконтролируемого пребывания детей во время прогулок и игр на берегах водоемов;</w:t>
      </w:r>
    </w:p>
    <w:p w:rsidR="00963A16" w:rsidRPr="00963A16" w:rsidRDefault="00963A16" w:rsidP="00963A16">
      <w:pPr>
        <w:shd w:val="clear" w:color="auto" w:fill="F9FAFB"/>
        <w:spacing w:before="180" w:after="180" w:line="240" w:lineRule="auto"/>
        <w:jc w:val="both"/>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оттепели на замерзшей поверхности рек и водоемов, об опасности нахождения на льду с приведением примеров неправильного поведения.</w:t>
      </w:r>
    </w:p>
    <w:p w:rsidR="00963A16" w:rsidRPr="00963A16" w:rsidRDefault="00963A16" w:rsidP="00963A16">
      <w:pPr>
        <w:shd w:val="clear" w:color="auto" w:fill="F9FAFB"/>
        <w:spacing w:before="180" w:after="180" w:line="240" w:lineRule="auto"/>
        <w:jc w:val="both"/>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Уважаемые родители! Помните, что проведённая с Вашим ребёнком беседа спасёт ему жизнь и предотвратит несчастный случай!</w:t>
      </w:r>
    </w:p>
    <w:p w:rsidR="00963A16" w:rsidRPr="00963A16" w:rsidRDefault="00963A16" w:rsidP="00963A16">
      <w:pPr>
        <w:shd w:val="clear" w:color="auto" w:fill="F9FAFB"/>
        <w:spacing w:before="180" w:after="180" w:line="240" w:lineRule="auto"/>
        <w:jc w:val="center"/>
        <w:textAlignment w:val="top"/>
        <w:rPr>
          <w:rFonts w:ascii="Arial" w:eastAsia="Times New Roman" w:hAnsi="Arial" w:cs="Arial"/>
          <w:color w:val="0F1419"/>
          <w:sz w:val="20"/>
          <w:szCs w:val="20"/>
          <w:lang w:eastAsia="ru-RU"/>
        </w:rPr>
      </w:pPr>
      <w:r w:rsidRPr="00963A16">
        <w:rPr>
          <w:rFonts w:ascii="Arial" w:eastAsia="Times New Roman" w:hAnsi="Arial" w:cs="Arial"/>
          <w:color w:val="3366FF"/>
          <w:sz w:val="20"/>
          <w:szCs w:val="20"/>
          <w:lang w:eastAsia="ru-RU"/>
        </w:rPr>
        <w:t>••••••••••••••••••••••••••••••••••••••••••••••••••••••••••••••••••••••••••••••••••••••••••••••••••</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С наступлением холодов, когда начинают замерзать водоёмы, резко возрастает число несчастных случаев. Ежегодно во время ледостава на водных объектах Российской Федерации гибнет около тысячи человек. Молодой лёд непрочный и не выдерживает тяжести человека. Безопасным считается толщина льда не менее 10-12 см!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Главная причина трагических случаев – незнание, пренебрежение или несоблюдение элементарных мер безопасности. Необходимо обращать внимание на запрещающие знаки вблизи водоема («Переход (переезд) по льду Запрещен!»), а также помнить правила нахождения на льду. Помните, что на реке период ледостава растянут значительно дольше, чем на прудах и озерах, т.к. вода в реке своим течением подмывает нижний слой льда.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Несчастья можно избежать, если принять во внимание памятку: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следует опасаться мест, где лед запорошен снегом: под снегом лед нарастает значительно медленнее. Если вы видите на льду темное пятно — в этом месте лед тонкий;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на запорошенной снегом поверхности водоема вы увидите чистое, не запорошенное снегом место, значит, здесь может быть полынья, не успевшая покрыться толстым крепким льдом;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прозрачный, без пузырьков, без растительности, голубоватый или зеленоватый – такой лед прочнее, чем непрозрачный (матовый), желтоватый, рыхлый, с пузырьками воздуха, с растительностью;</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острой необходимости пройти по льду нужно проверять его прочность, постукивая по нему длинной палкой, но ни в коем случае не ногой. Если при ударе начинает проступать вода, значит, лед непрочный, и нужно немедленно возвращаться назад, причем, первые шаги делать скользя (не отрывая подошвы ото льда), осторожно пятиться назад;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вы собираетесь перейти через реку на лыжах, то крепления на них надо отстегнуть, петли палок на кисти рук не накидывать; сумку или рюкзак повесить на одно плечо – в случае опасности все это постараться сбросить с себя;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группе людей, проходящих по льду, необходимо идти на расстоянии не менее пяти метров друг от друга;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лед начал трескаться, осторожно ложитесь и ползите по своим следам обратно.</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Если же вы все-таки попали в беду, не паникуйте, действуйте решительно!</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xml:space="preserve">Зовите на помощь, пытайтесь выбраться на прочный лед. Не барахтайтесь в проломе, не наваливайтесь на кромку льда – это приведет к расширению места провала. Надо выкинуть тело на лёд подальше от пролома; опереться локтями о лед; привести тело в горизонтальное </w:t>
      </w:r>
      <w:r w:rsidRPr="00963A16">
        <w:rPr>
          <w:rFonts w:ascii="Arial" w:eastAsia="Times New Roman" w:hAnsi="Arial" w:cs="Arial"/>
          <w:color w:val="0F1419"/>
          <w:sz w:val="20"/>
          <w:szCs w:val="20"/>
          <w:lang w:eastAsia="ru-RU"/>
        </w:rPr>
        <w:lastRenderedPageBreak/>
        <w:t>положение, чтобы ноги находились у поверхности воды; вынести на лед ногу, ближайшую к кромке льда, затем другую; поворачиваясь на спину, выбраться из пролома. И, уже оказавшись на прочном льду, нужно отползти от пролома подальше, двигаясь в ту сторону, откуда пришли.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Если на ваших глазах человек провалился под лёд, поспешите крикнуть ему, что идёте на помощь. Приближаться к пострадавшему нужно только ползком, широко раскинув руки. Будет хорошо, если Вы подложите под себя лыжи, доску, фанеру. За 3-4 метра до пролома бросьте пострадавшему веревку, связанные вместе шарф и ремень или вещи (брюки, свитер, рубашку), подайте доску, шест, т.е. то, что будет в данный момент под рукой.</w:t>
      </w:r>
    </w:p>
    <w:p w:rsidR="00963A16" w:rsidRPr="00963A16" w:rsidRDefault="00963A16" w:rsidP="00963A16">
      <w:pPr>
        <w:shd w:val="clear" w:color="auto" w:fill="F9FAFB"/>
        <w:spacing w:before="180" w:after="180" w:line="240" w:lineRule="auto"/>
        <w:jc w:val="center"/>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48"/>
          <w:szCs w:val="48"/>
          <w:lang w:eastAsia="ru-RU"/>
        </w:rPr>
        <w:t>ПАМЯТКА</w:t>
      </w:r>
    </w:p>
    <w:p w:rsidR="00963A16" w:rsidRPr="00963A16" w:rsidRDefault="00963A16" w:rsidP="00963A16">
      <w:pPr>
        <w:shd w:val="clear" w:color="auto" w:fill="F9FAFB"/>
        <w:spacing w:before="180" w:after="180" w:line="240" w:lineRule="auto"/>
        <w:jc w:val="center"/>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48"/>
          <w:szCs w:val="48"/>
          <w:lang w:eastAsia="ru-RU"/>
        </w:rPr>
        <w:t>о соблюдении правил безопасности на водных объектах в осенне-зимний период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w:t>
      </w:r>
      <w:r w:rsidR="00D716B5">
        <w:rPr>
          <w:rFonts w:ascii="Arial" w:eastAsia="Times New Roman" w:hAnsi="Arial" w:cs="Arial"/>
          <w:color w:val="0F1419"/>
          <w:sz w:val="20"/>
          <w:szCs w:val="20"/>
          <w:lang w:eastAsia="ru-RU"/>
        </w:rPr>
        <w:t xml:space="preserve">пший лед. </w:t>
      </w:r>
      <w:bookmarkStart w:id="0" w:name="_GoBack"/>
      <w:bookmarkEnd w:id="0"/>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3366FF"/>
          <w:sz w:val="20"/>
          <w:szCs w:val="20"/>
          <w:lang w:eastAsia="ru-RU"/>
        </w:rPr>
        <w:t>— </w:t>
      </w:r>
      <w:r w:rsidRPr="00963A16">
        <w:rPr>
          <w:rFonts w:ascii="Arial" w:eastAsia="Times New Roman" w:hAnsi="Arial" w:cs="Arial"/>
          <w:b/>
          <w:bCs/>
          <w:color w:val="3366FF"/>
          <w:sz w:val="20"/>
          <w:szCs w:val="20"/>
          <w:lang w:eastAsia="ru-RU"/>
        </w:rPr>
        <w:t>безопасная толщина льда для одного человека не менее 10 см;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b/>
          <w:bCs/>
          <w:color w:val="3366FF"/>
          <w:sz w:val="20"/>
          <w:szCs w:val="20"/>
          <w:lang w:eastAsia="ru-RU"/>
        </w:rPr>
        <w:t>— безопасная толщина льда для совершения пешей переправы 15 см и более;</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b/>
          <w:bCs/>
          <w:color w:val="3366FF"/>
          <w:sz w:val="20"/>
          <w:szCs w:val="20"/>
          <w:lang w:eastAsia="ru-RU"/>
        </w:rPr>
        <w:t>— безопасная толщина льда для проезда автомобилей не менее 30 см.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Правила поведения на льду: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Ни в коем случае нельзя выходить на лед в темное время суток и при плохой видимости (туман, снегопад, дождь).</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Безопаснее всего выходить на берег и спускаться в местах, где лед виден и не покрыт снегом.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lastRenderedPageBreak/>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перевозке небольших грузов, их следует класть на сани или брусья с большой площадью опоры на лед, чтобы избежать провала.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Внимательно слушайте и следите за тем, как ведет себя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 следует ходить рядом с трещинами или по участку льда, отделенному от основного массива несколькими трещинами.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Необходимо быстро покинуть опасное место, если из пробитой лунки начинает бить фонтаном вода.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963A16">
        <w:rPr>
          <w:rFonts w:ascii="Arial" w:eastAsia="Times New Roman" w:hAnsi="Arial" w:cs="Arial"/>
          <w:color w:val="0F1419"/>
          <w:sz w:val="20"/>
          <w:szCs w:val="20"/>
          <w:lang w:eastAsia="ru-RU"/>
        </w:rPr>
        <w:t>по своему</w:t>
      </w:r>
      <w:proofErr w:type="gramEnd"/>
      <w:r w:rsidRPr="00963A16">
        <w:rPr>
          <w:rFonts w:ascii="Arial" w:eastAsia="Times New Roman" w:hAnsi="Arial" w:cs="Arial"/>
          <w:color w:val="0F1419"/>
          <w:sz w:val="20"/>
          <w:szCs w:val="20"/>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Точно так же поступают при предостерегающем потрескивании льда и образовании в нем трещин.</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Если Вы провалились под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есть кто-то рядом, позовите на помощь.</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возможно, переберитесь к тому краю полыньи, где течение не увлекает Вас под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 делайте резких движений и не обламывайте кромку.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Приноравливайте свое тело к наиболее широкой площади опоры.</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Выбираться на лед можно таким же способом, каким садятся на высокие подоконники, т.е. спиной к выбранному месту.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Как только большая часть тела окажется на льду, перекатитесь на живот и отползайте подальше от места провала.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Выбирайтесь, по возможности, в ту сторону, откуда пришли — там проверенный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трещина во льду большая, пробуйте выплыть спиной.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lastRenderedPageBreak/>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Если Вы стали очевидцем, как человек провалился под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Немедленно крикните ему, что идете на помощь.</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Немедленно сообщите о произошедшем в службу спасения.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Оказывающий помощь должен обвязаться веревкой, предварительно закрепив ее на берегу.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Из-за опасности самому попасть в полынью приближаться к провалившемуся под лед нужно лежа с раскинутыми в стороны руками и ногами.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Подложите под себя лыжи, фанеру или доску, чтобы увеличить площадь опоры и ползите на них.</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под рукой имеются доски, лестницы, шесты или другие предметы, то их надо использовать для оказания помощи.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Действуйте решительно и быстро, пострадавший коченеет в ледяной воде, намокшая одежда тянет его вниз.</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Подав пострадавшему подручное средство, вытащите его на лед и ползком двигайтесь от опасной зоны.</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Первая помощь пострадавшему</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это сделать невозможно, то разведите костер и окажите максимальную помощь, можно поделиться своей сухой одеждой.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lastRenderedPageBreak/>
        <w:t>— Пострадавшего необходимо направить в медицинское учреждение. Дальнейшее лечение должны проводить врачи.</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Время безопасного пребывания человека в воде:</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температуре воды 5-15</w:t>
      </w:r>
      <w:r w:rsidRPr="00963A16">
        <w:rPr>
          <w:rFonts w:ascii="Arial" w:eastAsia="Times New Roman" w:hAnsi="Arial" w:cs="Arial"/>
          <w:color w:val="0F1419"/>
          <w:sz w:val="20"/>
          <w:szCs w:val="20"/>
          <w:vertAlign w:val="superscript"/>
          <w:lang w:eastAsia="ru-RU"/>
        </w:rPr>
        <w:t>0</w:t>
      </w:r>
      <w:r w:rsidRPr="00963A16">
        <w:rPr>
          <w:rFonts w:ascii="Arial" w:eastAsia="Times New Roman" w:hAnsi="Arial" w:cs="Arial"/>
          <w:color w:val="0F1419"/>
          <w:sz w:val="20"/>
          <w:szCs w:val="20"/>
          <w:lang w:eastAsia="ru-RU"/>
        </w:rPr>
        <w:t>С — от 3,5 до 4,5 часов;</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температура воды 2-3</w:t>
      </w:r>
      <w:r w:rsidRPr="00963A16">
        <w:rPr>
          <w:rFonts w:ascii="Arial" w:eastAsia="Times New Roman" w:hAnsi="Arial" w:cs="Arial"/>
          <w:color w:val="0F1419"/>
          <w:sz w:val="20"/>
          <w:szCs w:val="20"/>
          <w:vertAlign w:val="superscript"/>
          <w:lang w:eastAsia="ru-RU"/>
        </w:rPr>
        <w:t>0</w:t>
      </w:r>
      <w:r w:rsidRPr="00963A16">
        <w:rPr>
          <w:rFonts w:ascii="Arial" w:eastAsia="Times New Roman" w:hAnsi="Arial" w:cs="Arial"/>
          <w:color w:val="0F1419"/>
          <w:sz w:val="20"/>
          <w:szCs w:val="20"/>
          <w:lang w:eastAsia="ru-RU"/>
        </w:rPr>
        <w:t>С оказывается смертельной для человека через 10-15 минут;</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Arial" w:eastAsia="Times New Roman" w:hAnsi="Arial" w:cs="Arial"/>
          <w:color w:val="0F1419"/>
          <w:sz w:val="20"/>
          <w:szCs w:val="20"/>
          <w:lang w:eastAsia="ru-RU"/>
        </w:rPr>
        <w:t>— при температуре воды минус 2</w:t>
      </w:r>
      <w:r w:rsidRPr="00963A16">
        <w:rPr>
          <w:rFonts w:ascii="Arial" w:eastAsia="Times New Roman" w:hAnsi="Arial" w:cs="Arial"/>
          <w:color w:val="0F1419"/>
          <w:sz w:val="20"/>
          <w:szCs w:val="20"/>
          <w:vertAlign w:val="superscript"/>
          <w:lang w:eastAsia="ru-RU"/>
        </w:rPr>
        <w:t>0</w:t>
      </w:r>
      <w:r w:rsidRPr="00963A16">
        <w:rPr>
          <w:rFonts w:ascii="Arial" w:eastAsia="Times New Roman" w:hAnsi="Arial" w:cs="Arial"/>
          <w:color w:val="0F1419"/>
          <w:sz w:val="20"/>
          <w:szCs w:val="20"/>
          <w:lang w:eastAsia="ru-RU"/>
        </w:rPr>
        <w:t>С — смерть может наступить через 5-8 минут.</w:t>
      </w:r>
    </w:p>
    <w:p w:rsidR="00963A16" w:rsidRPr="00963A16" w:rsidRDefault="00963A16" w:rsidP="00963A16">
      <w:pPr>
        <w:shd w:val="clear" w:color="auto" w:fill="F9FAFB"/>
        <w:spacing w:before="180" w:after="180" w:line="240" w:lineRule="auto"/>
        <w:jc w:val="center"/>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i/>
          <w:iCs/>
          <w:color w:val="FF0000"/>
          <w:sz w:val="72"/>
          <w:szCs w:val="72"/>
          <w:lang w:eastAsia="ru-RU"/>
        </w:rPr>
        <w:t>Уважаемые дети и взрослые!</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i/>
          <w:iCs/>
          <w:color w:val="FF0000"/>
          <w:sz w:val="36"/>
          <w:szCs w:val="36"/>
          <w:lang w:eastAsia="ru-RU"/>
        </w:rPr>
        <w:t>Во избежание трагических случаев:</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1. Коллективные выезды на лед для отдыха и рыбалки необходимо согласовывать с подразделениями водно-спасательной службы.</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2. Руководителям организаций необходимо назначить своим приказом ответственных за обеспечение порядка в пути следования и на водоемах.</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3. Ответственные лица должны пройти инструктаж в подразделениях водно-спасательной службы.</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4. Соблюдайте элементарные правила безопасности на льду, помните, безопасным лед считается при толщине не менее 12 см.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Запрещается ходить по льду под мостами, рядом с любыми водными сооружениями, в местах впадения в водоем ручьев и рек.</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Родители, не оставляйте детей без присмотра!</w:t>
      </w:r>
      <w:r w:rsidRPr="00963A16">
        <w:rPr>
          <w:rFonts w:ascii="Times New Roman" w:eastAsia="Times New Roman" w:hAnsi="Times New Roman" w:cs="Times New Roman"/>
          <w:color w:val="0000FF"/>
          <w:sz w:val="27"/>
          <w:szCs w:val="27"/>
          <w:lang w:eastAsia="ru-RU"/>
        </w:rPr>
        <w:t> </w:t>
      </w:r>
      <w:r w:rsidRPr="00963A16">
        <w:rPr>
          <w:rFonts w:ascii="Times New Roman" w:eastAsia="Times New Roman" w:hAnsi="Times New Roman" w:cs="Times New Roman"/>
          <w:b/>
          <w:bCs/>
          <w:color w:val="0000FF"/>
          <w:sz w:val="27"/>
          <w:szCs w:val="27"/>
          <w:lang w:eastAsia="ru-RU"/>
        </w:rPr>
        <w:t>Будьте внимательны к окружающим!</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i/>
          <w:iCs/>
          <w:color w:val="FF0000"/>
          <w:sz w:val="36"/>
          <w:szCs w:val="36"/>
          <w:lang w:eastAsia="ru-RU"/>
        </w:rPr>
        <w:t>Если вы стали свидетелем происшествия, немедленно сооб</w:t>
      </w:r>
      <w:r w:rsidR="00817529">
        <w:rPr>
          <w:rFonts w:ascii="Times New Roman" w:eastAsia="Times New Roman" w:hAnsi="Times New Roman" w:cs="Times New Roman"/>
          <w:b/>
          <w:bCs/>
          <w:i/>
          <w:iCs/>
          <w:color w:val="FF0000"/>
          <w:sz w:val="36"/>
          <w:szCs w:val="36"/>
          <w:lang w:eastAsia="ru-RU"/>
        </w:rPr>
        <w:t>щите</w:t>
      </w:r>
      <w:r w:rsidR="00817529">
        <w:rPr>
          <w:rFonts w:ascii="Times New Roman" w:eastAsia="Times New Roman" w:hAnsi="Times New Roman" w:cs="Times New Roman"/>
          <w:b/>
          <w:bCs/>
          <w:i/>
          <w:iCs/>
          <w:color w:val="FF0000"/>
          <w:sz w:val="36"/>
          <w:szCs w:val="36"/>
          <w:lang w:eastAsia="ru-RU"/>
        </w:rPr>
        <w:br/>
        <w:t>об этом по телефонам 01, 112</w:t>
      </w:r>
      <w:r w:rsidRPr="00963A16">
        <w:rPr>
          <w:rFonts w:ascii="Times New Roman" w:eastAsia="Times New Roman" w:hAnsi="Times New Roman" w:cs="Times New Roman"/>
          <w:b/>
          <w:bCs/>
          <w:i/>
          <w:iCs/>
          <w:color w:val="FF0000"/>
          <w:sz w:val="36"/>
          <w:szCs w:val="36"/>
          <w:lang w:eastAsia="ru-RU"/>
        </w:rPr>
        <w:t>.</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color w:val="0000FF"/>
          <w:sz w:val="27"/>
          <w:szCs w:val="27"/>
          <w:lang w:eastAsia="ru-RU"/>
        </w:rPr>
        <w:t>По возможности окажите пострадавшему первую помощь и ждите прибытия спасателей.</w:t>
      </w:r>
    </w:p>
    <w:p w:rsidR="00963A16" w:rsidRPr="00963A16" w:rsidRDefault="00963A16" w:rsidP="00963A16">
      <w:pPr>
        <w:shd w:val="clear" w:color="auto" w:fill="F9FAFB"/>
        <w:spacing w:before="180" w:after="180" w:line="240" w:lineRule="auto"/>
        <w:textAlignment w:val="top"/>
        <w:rPr>
          <w:rFonts w:ascii="Arial" w:eastAsia="Times New Roman" w:hAnsi="Arial" w:cs="Arial"/>
          <w:color w:val="0F1419"/>
          <w:sz w:val="20"/>
          <w:szCs w:val="20"/>
          <w:lang w:eastAsia="ru-RU"/>
        </w:rPr>
      </w:pPr>
      <w:r w:rsidRPr="00963A16">
        <w:rPr>
          <w:rFonts w:ascii="Times New Roman" w:eastAsia="Times New Roman" w:hAnsi="Times New Roman" w:cs="Times New Roman"/>
          <w:b/>
          <w:bCs/>
          <w:i/>
          <w:iCs/>
          <w:color w:val="FF0000"/>
          <w:sz w:val="36"/>
          <w:szCs w:val="36"/>
          <w:lang w:eastAsia="ru-RU"/>
        </w:rPr>
        <w:t>Будьте внимательны к себе, своему здоровью, ведь сэкономленные пять минут не смогут заме</w:t>
      </w:r>
      <w:r>
        <w:rPr>
          <w:rFonts w:ascii="Times New Roman" w:eastAsia="Times New Roman" w:hAnsi="Times New Roman" w:cs="Times New Roman"/>
          <w:b/>
          <w:bCs/>
          <w:i/>
          <w:iCs/>
          <w:color w:val="FF0000"/>
          <w:sz w:val="36"/>
          <w:szCs w:val="36"/>
          <w:lang w:eastAsia="ru-RU"/>
        </w:rPr>
        <w:t>нить Вам всю</w:t>
      </w:r>
      <w:r w:rsidR="00817529">
        <w:rPr>
          <w:rFonts w:ascii="Times New Roman" w:eastAsia="Times New Roman" w:hAnsi="Times New Roman" w:cs="Times New Roman"/>
          <w:b/>
          <w:bCs/>
          <w:i/>
          <w:iCs/>
          <w:color w:val="FF0000"/>
          <w:sz w:val="36"/>
          <w:szCs w:val="36"/>
          <w:lang w:eastAsia="ru-RU"/>
        </w:rPr>
        <w:t xml:space="preserve"> жизнь.</w:t>
      </w:r>
    </w:p>
    <w:p w:rsidR="00A20897" w:rsidRDefault="00CC1665"/>
    <w:sectPr w:rsidR="00A2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29A"/>
    <w:multiLevelType w:val="multilevel"/>
    <w:tmpl w:val="42A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FA"/>
    <w:rsid w:val="003C13D8"/>
    <w:rsid w:val="00817529"/>
    <w:rsid w:val="00906DFA"/>
    <w:rsid w:val="00943B52"/>
    <w:rsid w:val="00963A16"/>
    <w:rsid w:val="00CC1665"/>
    <w:rsid w:val="00D7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C31E0-FA07-4724-BCBD-18498E27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3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3A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63A1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A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3A1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63A1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63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3A16"/>
    <w:rPr>
      <w:b/>
      <w:bCs/>
    </w:rPr>
  </w:style>
  <w:style w:type="character" w:styleId="a5">
    <w:name w:val="Emphasis"/>
    <w:basedOn w:val="a0"/>
    <w:uiPriority w:val="20"/>
    <w:qFormat/>
    <w:rsid w:val="00963A16"/>
    <w:rPr>
      <w:i/>
      <w:iCs/>
    </w:rPr>
  </w:style>
  <w:style w:type="character" w:styleId="a6">
    <w:name w:val="Hyperlink"/>
    <w:basedOn w:val="a0"/>
    <w:uiPriority w:val="99"/>
    <w:semiHidden/>
    <w:unhideWhenUsed/>
    <w:rsid w:val="00963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2741">
      <w:bodyDiv w:val="1"/>
      <w:marLeft w:val="0"/>
      <w:marRight w:val="0"/>
      <w:marTop w:val="0"/>
      <w:marBottom w:val="0"/>
      <w:divBdr>
        <w:top w:val="none" w:sz="0" w:space="0" w:color="auto"/>
        <w:left w:val="none" w:sz="0" w:space="0" w:color="auto"/>
        <w:bottom w:val="none" w:sz="0" w:space="0" w:color="auto"/>
        <w:right w:val="none" w:sz="0" w:space="0" w:color="auto"/>
      </w:divBdr>
      <w:divsChild>
        <w:div w:id="1722172880">
          <w:marLeft w:val="0"/>
          <w:marRight w:val="0"/>
          <w:marTop w:val="0"/>
          <w:marBottom w:val="0"/>
          <w:divBdr>
            <w:top w:val="none" w:sz="0" w:space="0" w:color="auto"/>
            <w:left w:val="none" w:sz="0" w:space="0" w:color="auto"/>
            <w:bottom w:val="none" w:sz="0" w:space="0" w:color="auto"/>
            <w:right w:val="none" w:sz="0" w:space="0" w:color="auto"/>
          </w:divBdr>
          <w:divsChild>
            <w:div w:id="109326912">
              <w:marLeft w:val="0"/>
              <w:marRight w:val="0"/>
              <w:marTop w:val="0"/>
              <w:marBottom w:val="0"/>
              <w:divBdr>
                <w:top w:val="none" w:sz="0" w:space="0" w:color="auto"/>
                <w:left w:val="none" w:sz="0" w:space="0" w:color="auto"/>
                <w:bottom w:val="none" w:sz="0" w:space="0" w:color="auto"/>
                <w:right w:val="none" w:sz="0" w:space="0" w:color="auto"/>
              </w:divBdr>
              <w:divsChild>
                <w:div w:id="1133719846">
                  <w:marLeft w:val="0"/>
                  <w:marRight w:val="0"/>
                  <w:marTop w:val="0"/>
                  <w:marBottom w:val="0"/>
                  <w:divBdr>
                    <w:top w:val="none" w:sz="0" w:space="0" w:color="auto"/>
                    <w:left w:val="none" w:sz="0" w:space="0" w:color="auto"/>
                    <w:bottom w:val="none" w:sz="0" w:space="0" w:color="auto"/>
                    <w:right w:val="none" w:sz="0" w:space="0" w:color="auto"/>
                  </w:divBdr>
                  <w:divsChild>
                    <w:div w:id="762608188">
                      <w:marLeft w:val="0"/>
                      <w:marRight w:val="0"/>
                      <w:marTop w:val="0"/>
                      <w:marBottom w:val="0"/>
                      <w:divBdr>
                        <w:top w:val="none" w:sz="0" w:space="0" w:color="auto"/>
                        <w:left w:val="none" w:sz="0" w:space="0" w:color="auto"/>
                        <w:bottom w:val="none" w:sz="0" w:space="0" w:color="auto"/>
                        <w:right w:val="none" w:sz="0" w:space="0" w:color="auto"/>
                      </w:divBdr>
                      <w:divsChild>
                        <w:div w:id="593395468">
                          <w:marLeft w:val="0"/>
                          <w:marRight w:val="0"/>
                          <w:marTop w:val="0"/>
                          <w:marBottom w:val="0"/>
                          <w:divBdr>
                            <w:top w:val="none" w:sz="0" w:space="0" w:color="auto"/>
                            <w:left w:val="none" w:sz="0" w:space="0" w:color="auto"/>
                            <w:bottom w:val="none" w:sz="0" w:space="0" w:color="auto"/>
                            <w:right w:val="none" w:sz="0" w:space="0" w:color="auto"/>
                          </w:divBdr>
                          <w:divsChild>
                            <w:div w:id="1253661480">
                              <w:marLeft w:val="0"/>
                              <w:marRight w:val="0"/>
                              <w:marTop w:val="0"/>
                              <w:marBottom w:val="0"/>
                              <w:divBdr>
                                <w:top w:val="none" w:sz="0" w:space="0" w:color="auto"/>
                                <w:left w:val="none" w:sz="0" w:space="0" w:color="auto"/>
                                <w:bottom w:val="none" w:sz="0" w:space="0" w:color="auto"/>
                                <w:right w:val="none" w:sz="0" w:space="0" w:color="auto"/>
                              </w:divBdr>
                              <w:divsChild>
                                <w:div w:id="13136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1992">
                      <w:marLeft w:val="0"/>
                      <w:marRight w:val="0"/>
                      <w:marTop w:val="0"/>
                      <w:marBottom w:val="0"/>
                      <w:divBdr>
                        <w:top w:val="none" w:sz="0" w:space="0" w:color="auto"/>
                        <w:left w:val="none" w:sz="0" w:space="0" w:color="auto"/>
                        <w:bottom w:val="none" w:sz="0" w:space="0" w:color="auto"/>
                        <w:right w:val="none" w:sz="0" w:space="0" w:color="auto"/>
                      </w:divBdr>
                      <w:divsChild>
                        <w:div w:id="1825507272">
                          <w:marLeft w:val="150"/>
                          <w:marRight w:val="150"/>
                          <w:marTop w:val="150"/>
                          <w:marBottom w:val="150"/>
                          <w:divBdr>
                            <w:top w:val="none" w:sz="0" w:space="0" w:color="auto"/>
                            <w:left w:val="none" w:sz="0" w:space="0" w:color="auto"/>
                            <w:bottom w:val="none" w:sz="0" w:space="0" w:color="auto"/>
                            <w:right w:val="none" w:sz="0" w:space="0" w:color="auto"/>
                          </w:divBdr>
                          <w:divsChild>
                            <w:div w:id="1643732851">
                              <w:marLeft w:val="0"/>
                              <w:marRight w:val="0"/>
                              <w:marTop w:val="0"/>
                              <w:marBottom w:val="0"/>
                              <w:divBdr>
                                <w:top w:val="none" w:sz="0" w:space="0" w:color="auto"/>
                                <w:left w:val="none" w:sz="0" w:space="0" w:color="auto"/>
                                <w:bottom w:val="none" w:sz="0" w:space="0" w:color="auto"/>
                                <w:right w:val="none" w:sz="0" w:space="0" w:color="auto"/>
                              </w:divBdr>
                              <w:divsChild>
                                <w:div w:id="1768303710">
                                  <w:marLeft w:val="0"/>
                                  <w:marRight w:val="0"/>
                                  <w:marTop w:val="0"/>
                                  <w:marBottom w:val="0"/>
                                  <w:divBdr>
                                    <w:top w:val="none" w:sz="0" w:space="0" w:color="auto"/>
                                    <w:left w:val="none" w:sz="0" w:space="0" w:color="auto"/>
                                    <w:bottom w:val="none" w:sz="0" w:space="0" w:color="auto"/>
                                    <w:right w:val="none" w:sz="0" w:space="0" w:color="auto"/>
                                  </w:divBdr>
                                </w:div>
                                <w:div w:id="17072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6723">
                          <w:marLeft w:val="150"/>
                          <w:marRight w:val="150"/>
                          <w:marTop w:val="150"/>
                          <w:marBottom w:val="150"/>
                          <w:divBdr>
                            <w:top w:val="none" w:sz="0" w:space="0" w:color="auto"/>
                            <w:left w:val="none" w:sz="0" w:space="0" w:color="auto"/>
                            <w:bottom w:val="none" w:sz="0" w:space="0" w:color="auto"/>
                            <w:right w:val="none" w:sz="0" w:space="0" w:color="auto"/>
                          </w:divBdr>
                          <w:divsChild>
                            <w:div w:id="1827739376">
                              <w:marLeft w:val="0"/>
                              <w:marRight w:val="0"/>
                              <w:marTop w:val="0"/>
                              <w:marBottom w:val="0"/>
                              <w:divBdr>
                                <w:top w:val="none" w:sz="0" w:space="0" w:color="auto"/>
                                <w:left w:val="none" w:sz="0" w:space="0" w:color="auto"/>
                                <w:bottom w:val="none" w:sz="0" w:space="0" w:color="auto"/>
                                <w:right w:val="none" w:sz="0" w:space="0" w:color="auto"/>
                              </w:divBdr>
                              <w:divsChild>
                                <w:div w:id="21272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AC16AE7933804E81EDB1B4759ED84B" ma:contentTypeVersion="0" ma:contentTypeDescription="Создание документа." ma:contentTypeScope="" ma:versionID="35312506e3f325417744c45b11a490bc">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99BAB-542B-4FA5-8233-96191D29A102}"/>
</file>

<file path=customXml/itemProps2.xml><?xml version="1.0" encoding="utf-8"?>
<ds:datastoreItem xmlns:ds="http://schemas.openxmlformats.org/officeDocument/2006/customXml" ds:itemID="{C1C32EA9-2F05-482C-A8E0-78B7EF9F3481}"/>
</file>

<file path=customXml/itemProps3.xml><?xml version="1.0" encoding="utf-8"?>
<ds:datastoreItem xmlns:ds="http://schemas.openxmlformats.org/officeDocument/2006/customXml" ds:itemID="{55D44510-E371-4879-ACBD-39A2CAD56429}"/>
</file>

<file path=docProps/app.xml><?xml version="1.0" encoding="utf-8"?>
<Properties xmlns="http://schemas.openxmlformats.org/officeDocument/2006/extended-properties" xmlns:vt="http://schemas.openxmlformats.org/officeDocument/2006/docPropsVTypes">
  <Template>Normal.dotm</Template>
  <TotalTime>20</TotalTime>
  <Pages>5</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 Тарасов</dc:creator>
  <cp:keywords/>
  <dc:description/>
  <cp:lastModifiedBy>Николай Анатольевич Тарасов</cp:lastModifiedBy>
  <cp:revision>4</cp:revision>
  <dcterms:created xsi:type="dcterms:W3CDTF">2018-11-13T12:21:00Z</dcterms:created>
  <dcterms:modified xsi:type="dcterms:W3CDTF">2018-11-13T12:41:00Z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0x0101009FAC16AE7933804E81EDB1B4759ED84B</vt:lpwstr>
  </property>
</Properties>
</file>